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不合格供应商登记表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企业名称（公章）：</w:t>
      </w:r>
    </w:p>
    <w:tbl>
      <w:tblPr>
        <w:tblStyle w:val="4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2551"/>
        <w:gridCol w:w="2552"/>
        <w:gridCol w:w="1984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供应商名称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vertAlign w:val="superscript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供应商类别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提供产品名称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审定时间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vertAlign w:val="superscript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原因及处理情况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......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......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......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注：1. 供应商类别按照原材料供应商、工具耗材供应商、服务供应商分类。</w:t>
      </w:r>
    </w:p>
    <w:p>
      <w:pPr>
        <w:ind w:firstLine="420" w:firstLineChars="200"/>
        <w:rPr>
          <w:rFonts w:ascii="仿宋_GB2312" w:hAnsi="仿宋_GB2312" w:eastAsia="仿宋_GB2312" w:cs="仿宋_GB2312"/>
          <w:szCs w:val="21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Cs w:val="21"/>
        </w:rPr>
        <w:t>2. 原因可分为</w:t>
      </w:r>
      <w:r>
        <w:rPr>
          <w:rFonts w:hint="eastAsia" w:ascii="仿宋_GB2312" w:hAnsi="仿宋_GB2312" w:eastAsia="仿宋_GB2312" w:cs="仿宋_GB2312"/>
          <w:szCs w:val="21"/>
          <w:lang w:val="zh-CN"/>
        </w:rPr>
        <w:t>严重违约行为、贿赂行为，提高价格、降低质量或拖延工期等不诚信行为，招标过程中出现的弄虚作假、串标、悔标行为等。</w:t>
      </w:r>
    </w:p>
    <w:p>
      <w:pPr>
        <w:ind w:firstLine="420" w:firstLineChars="200"/>
        <w:rPr>
          <w:rFonts w:ascii="仿宋_GB2312" w:hAnsi="仿宋_GB2312" w:eastAsia="仿宋_GB2312" w:cs="仿宋_GB2312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272A49"/>
    <w:rsid w:val="00367E01"/>
    <w:rsid w:val="003858AC"/>
    <w:rsid w:val="006E5B9D"/>
    <w:rsid w:val="007A4F47"/>
    <w:rsid w:val="008024D6"/>
    <w:rsid w:val="008C2D5A"/>
    <w:rsid w:val="00AA0DF5"/>
    <w:rsid w:val="00C843AA"/>
    <w:rsid w:val="00CD79BC"/>
    <w:rsid w:val="00D26BE4"/>
    <w:rsid w:val="00D52D93"/>
    <w:rsid w:val="00EE7C3C"/>
    <w:rsid w:val="066F33B9"/>
    <w:rsid w:val="07AC61E5"/>
    <w:rsid w:val="10C53EBE"/>
    <w:rsid w:val="21AC77D7"/>
    <w:rsid w:val="305722D8"/>
    <w:rsid w:val="331C6785"/>
    <w:rsid w:val="34CA27E1"/>
    <w:rsid w:val="35997127"/>
    <w:rsid w:val="4CFC1352"/>
    <w:rsid w:val="5D154F44"/>
    <w:rsid w:val="6B9C7CA5"/>
    <w:rsid w:val="6DAE377D"/>
    <w:rsid w:val="6EE0472C"/>
    <w:rsid w:val="7DC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175</Characters>
  <Lines>1</Lines>
  <Paragraphs>1</Paragraphs>
  <TotalTime>0</TotalTime>
  <ScaleCrop>false</ScaleCrop>
  <LinksUpToDate>false</LinksUpToDate>
  <CharactersWithSpaces>204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毛锐</dc:creator>
  <cp:lastModifiedBy>毛锐</cp:lastModifiedBy>
  <dcterms:modified xsi:type="dcterms:W3CDTF">2018-10-11T07:57:27Z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